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val="en-US" w:eastAsia="zh-CN"/>
        </w:rPr>
        <w:t>用户需求</w:t>
      </w:r>
    </w:p>
    <w:p>
      <w:pPr>
        <w:numPr>
          <w:ilvl w:val="0"/>
          <w:numId w:val="1"/>
        </w:numPr>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茂名市电白区人民医院车辆维修保养服务采购</w:t>
      </w:r>
      <w:r>
        <w:rPr>
          <w:rFonts w:hint="eastAsia" w:asciiTheme="minorEastAsia" w:hAnsiTheme="minorEastAsia" w:cstheme="minorEastAsia"/>
          <w:sz w:val="32"/>
          <w:szCs w:val="32"/>
          <w:lang w:eastAsia="zh-CN"/>
        </w:rPr>
        <w:t>。</w:t>
      </w:r>
    </w:p>
    <w:p>
      <w:pPr>
        <w:numPr>
          <w:ilvl w:val="0"/>
          <w:numId w:val="0"/>
        </w:num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二、</w:t>
      </w:r>
      <w:r>
        <w:rPr>
          <w:rFonts w:hint="eastAsia" w:asciiTheme="minorEastAsia" w:hAnsiTheme="minorEastAsia" w:eastAsiaTheme="minorEastAsia" w:cstheme="minorEastAsia"/>
          <w:sz w:val="32"/>
          <w:szCs w:val="32"/>
        </w:rPr>
        <w:t>项目类别服务类</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项目预算</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30</w:t>
      </w:r>
      <w:r>
        <w:rPr>
          <w:rFonts w:hint="eastAsia" w:asciiTheme="minorEastAsia" w:hAnsiTheme="minorEastAsia" w:eastAsiaTheme="minorEastAsia" w:cstheme="minorEastAsia"/>
          <w:sz w:val="32"/>
          <w:szCs w:val="32"/>
        </w:rPr>
        <w:t>万元/年（以实际产生费用，按月结算）</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服务期限</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eastAsia="zh-CN"/>
        </w:rPr>
        <w:t>。</w:t>
      </w:r>
    </w:p>
    <w:p>
      <w:pPr>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rPr>
        <w:t>三、</w:t>
      </w:r>
      <w:r>
        <w:rPr>
          <w:rFonts w:hint="eastAsia" w:asciiTheme="minorEastAsia" w:hAnsiTheme="minorEastAsia" w:cstheme="minorEastAsia"/>
          <w:sz w:val="32"/>
          <w:szCs w:val="32"/>
          <w:lang w:val="en-US" w:eastAsia="zh-CN"/>
        </w:rPr>
        <w:t>车辆类型</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采购内容救护车</w:t>
      </w:r>
      <w:r>
        <w:rPr>
          <w:rFonts w:hint="eastAsia" w:asciiTheme="minorEastAsia" w:hAnsiTheme="minorEastAsia" w:cstheme="minorEastAsia"/>
          <w:sz w:val="32"/>
          <w:szCs w:val="32"/>
          <w:lang w:val="en-US" w:eastAsia="zh-CN"/>
        </w:rPr>
        <w:t>8辆</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行政车3辆</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体检车1辆共12</w:t>
      </w:r>
      <w:r>
        <w:rPr>
          <w:rFonts w:hint="eastAsia" w:asciiTheme="minorEastAsia" w:hAnsiTheme="minorEastAsia" w:eastAsiaTheme="minorEastAsia" w:cstheme="minorEastAsia"/>
          <w:sz w:val="32"/>
          <w:szCs w:val="32"/>
        </w:rPr>
        <w:t>辆汽车维修</w:t>
      </w:r>
      <w:r>
        <w:rPr>
          <w:rFonts w:hint="eastAsia" w:asciiTheme="minorEastAsia" w:hAnsiTheme="minorEastAsia" w:cstheme="minorEastAsia"/>
          <w:sz w:val="32"/>
          <w:szCs w:val="32"/>
          <w:lang w:val="en-US" w:eastAsia="zh-CN"/>
        </w:rPr>
        <w:t>保养</w:t>
      </w:r>
      <w:r>
        <w:rPr>
          <w:rFonts w:hint="eastAsia" w:asciiTheme="minorEastAsia" w:hAnsiTheme="minorEastAsia" w:eastAsiaTheme="minorEastAsia" w:cstheme="minorEastAsia"/>
          <w:sz w:val="32"/>
          <w:szCs w:val="32"/>
        </w:rPr>
        <w:t>，包括整车维修</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报价要求价格明确，</w:t>
      </w:r>
      <w:r>
        <w:rPr>
          <w:rFonts w:hint="eastAsia" w:asciiTheme="minorEastAsia" w:hAnsiTheme="minorEastAsia" w:cstheme="minorEastAsia"/>
          <w:sz w:val="32"/>
          <w:szCs w:val="32"/>
          <w:lang w:val="en-US" w:eastAsia="zh-CN"/>
        </w:rPr>
        <w:t>配件及工时（含税）</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每项报价只允许有一个报价，采购人不接受任何有选择的报价</w:t>
      </w:r>
      <w:r>
        <w:rPr>
          <w:rFonts w:hint="eastAsia" w:asciiTheme="minorEastAsia" w:hAnsiTheme="minorEastAsia" w:cstheme="minorEastAsia"/>
          <w:sz w:val="32"/>
          <w:szCs w:val="32"/>
          <w:lang w:eastAsia="zh-CN"/>
        </w:rPr>
        <w:t>。</w:t>
      </w:r>
    </w:p>
    <w:p>
      <w:pPr>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本次采购报价一律用人民币填报</w:t>
      </w:r>
      <w:r>
        <w:rPr>
          <w:rFonts w:hint="eastAsia" w:asciiTheme="minorEastAsia" w:hAnsiTheme="minorEastAsia" w:cstheme="minorEastAsia"/>
          <w:sz w:val="32"/>
          <w:szCs w:val="32"/>
          <w:lang w:val="en-US" w:eastAsia="zh-CN"/>
        </w:rPr>
        <w:t>含</w:t>
      </w:r>
      <w:r>
        <w:rPr>
          <w:rFonts w:hint="eastAsia" w:asciiTheme="minorEastAsia" w:hAnsiTheme="minorEastAsia" w:eastAsiaTheme="minorEastAsia" w:cstheme="minorEastAsia"/>
          <w:sz w:val="32"/>
          <w:szCs w:val="32"/>
        </w:rPr>
        <w:t>税</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四、付款方式</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每月30日为当月报账截止日期，</w:t>
      </w:r>
      <w:r>
        <w:rPr>
          <w:rFonts w:hint="eastAsia" w:asciiTheme="minorEastAsia" w:hAnsiTheme="minorEastAsia" w:cstheme="minorEastAsia"/>
          <w:sz w:val="32"/>
          <w:szCs w:val="32"/>
          <w:lang w:val="en-US" w:eastAsia="zh-CN"/>
        </w:rPr>
        <w:t>成交</w:t>
      </w:r>
      <w:r>
        <w:rPr>
          <w:rFonts w:hint="eastAsia" w:asciiTheme="minorEastAsia" w:hAnsiTheme="minorEastAsia" w:eastAsiaTheme="minorEastAsia" w:cstheme="minorEastAsia"/>
          <w:sz w:val="32"/>
          <w:szCs w:val="32"/>
        </w:rPr>
        <w:t>方应于次月10日前将全部结算清单和汽车维修专用发票交由医院经办人核对后签名，后由医院审核后使用转账方式</w:t>
      </w: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个</w:t>
      </w:r>
      <w:r>
        <w:rPr>
          <w:rFonts w:hint="eastAsia" w:asciiTheme="minorEastAsia" w:hAnsiTheme="minorEastAsia" w:cstheme="minorEastAsia"/>
          <w:sz w:val="32"/>
          <w:szCs w:val="32"/>
          <w:lang w:val="en-US" w:eastAsia="zh-CN"/>
        </w:rPr>
        <w:t>月</w:t>
      </w:r>
      <w:r>
        <w:rPr>
          <w:rFonts w:hint="eastAsia" w:asciiTheme="minorEastAsia" w:hAnsiTheme="minorEastAsia" w:eastAsiaTheme="minorEastAsia" w:cstheme="minorEastAsia"/>
          <w:sz w:val="32"/>
          <w:szCs w:val="32"/>
        </w:rPr>
        <w:t>内办理付款手续</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五</w:t>
      </w:r>
      <w:r>
        <w:rPr>
          <w:rFonts w:hint="eastAsia" w:asciiTheme="minorEastAsia" w:hAnsiTheme="minorEastAsia" w:eastAsiaTheme="minorEastAsia" w:cstheme="minorEastAsia"/>
          <w:sz w:val="32"/>
          <w:szCs w:val="32"/>
        </w:rPr>
        <w:t>、汽车维修服务承诺书</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成交</w:t>
      </w:r>
      <w:r>
        <w:rPr>
          <w:rFonts w:hint="eastAsia" w:asciiTheme="minorEastAsia" w:hAnsiTheme="minorEastAsia" w:eastAsiaTheme="minorEastAsia" w:cstheme="minorEastAsia"/>
          <w:sz w:val="32"/>
          <w:szCs w:val="32"/>
        </w:rPr>
        <w:t>人必须自觉遵守国家法律、法规，合法经营严格按有关技术标准及汽车维修规范实施服务，确保维修质量在维修期间保证车辆处于良好技术状态和安全运行</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所采用的零部件、必须是正品配件材料，符合国家或</w:t>
      </w:r>
      <w:r>
        <w:rPr>
          <w:rFonts w:hint="eastAsia" w:asciiTheme="minorEastAsia" w:hAnsiTheme="minorEastAsia" w:cstheme="minorEastAsia"/>
          <w:sz w:val="32"/>
          <w:szCs w:val="32"/>
          <w:lang w:val="en-US" w:eastAsia="zh-CN"/>
        </w:rPr>
        <w:t>相关</w:t>
      </w:r>
      <w:r>
        <w:rPr>
          <w:rFonts w:hint="eastAsia" w:asciiTheme="minorEastAsia" w:hAnsiTheme="minorEastAsia" w:eastAsiaTheme="minorEastAsia" w:cstheme="minorEastAsia"/>
          <w:sz w:val="32"/>
          <w:szCs w:val="32"/>
        </w:rPr>
        <w:t>标准（汽车生产厂商指定的配件生产企业为其生产的，经由厂商认证的配套零部件），不得使用假冒伪劣产品或以次充好、以旧顶新</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全年每天24小时施救、维修服务设立应急电话，车辆在</w:t>
      </w:r>
      <w:r>
        <w:rPr>
          <w:rFonts w:hint="eastAsia" w:asciiTheme="minorEastAsia" w:hAnsiTheme="minorEastAsia" w:cstheme="minorEastAsia"/>
          <w:sz w:val="32"/>
          <w:szCs w:val="32"/>
          <w:lang w:val="en-US" w:eastAsia="zh-CN"/>
        </w:rPr>
        <w:t>市</w:t>
      </w:r>
      <w:r>
        <w:rPr>
          <w:rFonts w:hint="eastAsia" w:asciiTheme="minorEastAsia" w:hAnsiTheme="minorEastAsia" w:eastAsiaTheme="minorEastAsia" w:cstheme="minorEastAsia"/>
          <w:sz w:val="32"/>
          <w:szCs w:val="32"/>
        </w:rPr>
        <w:t>区域内</w:t>
      </w:r>
      <w:r>
        <w:rPr>
          <w:rFonts w:hint="eastAsia" w:asciiTheme="minorEastAsia" w:hAnsiTheme="minorEastAsia" w:cstheme="minorEastAsia"/>
          <w:sz w:val="32"/>
          <w:szCs w:val="32"/>
          <w:lang w:val="en-US" w:eastAsia="zh-CN"/>
        </w:rPr>
        <w:t>应在30分钟内派员到达现场抢修，乡镇应在1小时内派员到达现场抢修</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六</w:t>
      </w:r>
      <w:r>
        <w:rPr>
          <w:rFonts w:hint="eastAsia" w:asciiTheme="minorEastAsia" w:hAnsiTheme="minorEastAsia" w:eastAsiaTheme="minorEastAsia" w:cstheme="minorEastAsia"/>
          <w:sz w:val="32"/>
          <w:szCs w:val="32"/>
        </w:rPr>
        <w:t>、厂家、从业人员、资料要求</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报价</w:t>
      </w:r>
      <w:r>
        <w:rPr>
          <w:rFonts w:hint="eastAsia" w:asciiTheme="minorEastAsia" w:hAnsiTheme="minorEastAsia" w:eastAsiaTheme="minorEastAsia" w:cstheme="minorEastAsia"/>
          <w:sz w:val="32"/>
          <w:szCs w:val="32"/>
        </w:rPr>
        <w:t>人的汽车维修从业人员必须具备汽修维修上岗证；报价人须是具有独立承担民事责任能力的在中华人民共和国境内注册的法人或其他组织或自然人，</w:t>
      </w:r>
      <w:r>
        <w:rPr>
          <w:rFonts w:hint="eastAsia" w:asciiTheme="minorEastAsia" w:hAnsiTheme="minorEastAsia" w:cstheme="minorEastAsia"/>
          <w:sz w:val="32"/>
          <w:szCs w:val="32"/>
          <w:lang w:val="en-US" w:eastAsia="zh-CN"/>
        </w:rPr>
        <w:t>报价</w:t>
      </w:r>
      <w:r>
        <w:rPr>
          <w:rFonts w:hint="eastAsia" w:asciiTheme="minorEastAsia" w:hAnsiTheme="minorEastAsia" w:eastAsiaTheme="minorEastAsia" w:cstheme="minorEastAsia"/>
          <w:sz w:val="32"/>
          <w:szCs w:val="32"/>
        </w:rPr>
        <w:t>时提交有效的企业法人营业执照</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报价人须有固定的维修场所，具有汽车维修行业经营资质的汽车整车维修企业（提供相关证明文件复印件）</w:t>
      </w:r>
      <w:r>
        <w:rPr>
          <w:rFonts w:hint="eastAsia" w:asciiTheme="minorEastAsia" w:hAnsiTheme="minorEastAsia" w:cstheme="minorEastAsia"/>
          <w:sz w:val="32"/>
          <w:szCs w:val="32"/>
          <w:lang w:eastAsia="zh-CN"/>
        </w:rPr>
        <w:t>。</w:t>
      </w:r>
    </w:p>
    <w:p>
      <w:pPr>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七</w:t>
      </w:r>
      <w:r>
        <w:rPr>
          <w:rFonts w:hint="eastAsia" w:asciiTheme="minorEastAsia" w:hAnsiTheme="minorEastAsia" w:eastAsiaTheme="minorEastAsia" w:cstheme="minorEastAsia"/>
          <w:sz w:val="32"/>
          <w:szCs w:val="32"/>
        </w:rPr>
        <w:t>、服务条款及要求</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成交</w:t>
      </w:r>
      <w:r>
        <w:rPr>
          <w:rFonts w:hint="eastAsia" w:asciiTheme="minorEastAsia" w:hAnsiTheme="minorEastAsia" w:eastAsiaTheme="minorEastAsia" w:cstheme="minorEastAsia"/>
          <w:sz w:val="32"/>
          <w:szCs w:val="32"/>
        </w:rPr>
        <w:t>人必须完全响应以下的服务条款及要求，如不响应</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该采购项目</w:t>
      </w:r>
      <w:r>
        <w:rPr>
          <w:rFonts w:hint="eastAsia" w:asciiTheme="minorEastAsia" w:hAnsiTheme="minorEastAsia" w:eastAsiaTheme="minorEastAsia" w:cstheme="minorEastAsia"/>
          <w:sz w:val="32"/>
          <w:szCs w:val="32"/>
        </w:rPr>
        <w:t>将以</w:t>
      </w:r>
      <w:r>
        <w:rPr>
          <w:rFonts w:hint="eastAsia" w:asciiTheme="minorEastAsia" w:hAnsiTheme="minorEastAsia" w:cstheme="minorEastAsia"/>
          <w:sz w:val="32"/>
          <w:szCs w:val="32"/>
          <w:lang w:val="en-US" w:eastAsia="zh-CN"/>
        </w:rPr>
        <w:t>作废</w:t>
      </w:r>
      <w:r>
        <w:rPr>
          <w:rFonts w:hint="eastAsia" w:asciiTheme="minorEastAsia" w:hAnsiTheme="minorEastAsia" w:eastAsiaTheme="minorEastAsia" w:cstheme="minorEastAsia"/>
          <w:sz w:val="32"/>
          <w:szCs w:val="32"/>
        </w:rPr>
        <w:t>处理</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重新通过采购方式选取成交人</w:t>
      </w:r>
      <w:r>
        <w:rPr>
          <w:rFonts w:hint="eastAsia" w:asciiTheme="minorEastAsia" w:hAnsiTheme="minorEastAsia" w:cstheme="minorEastAsia"/>
          <w:sz w:val="32"/>
          <w:szCs w:val="32"/>
          <w:lang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场地、设施要求</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店面符合国家规定的安全标准，并且交通便利（或设有合理、明显的</w:t>
      </w:r>
      <w:r>
        <w:rPr>
          <w:rFonts w:hint="eastAsia" w:asciiTheme="minorEastAsia" w:hAnsiTheme="minorEastAsia" w:cstheme="minorEastAsia"/>
          <w:sz w:val="32"/>
          <w:szCs w:val="32"/>
          <w:lang w:val="en-US" w:eastAsia="zh-CN"/>
        </w:rPr>
        <w:t>指示</w:t>
      </w:r>
      <w:r>
        <w:rPr>
          <w:rFonts w:hint="eastAsia" w:asciiTheme="minorEastAsia" w:hAnsiTheme="minorEastAsia" w:eastAsiaTheme="minorEastAsia" w:cstheme="minorEastAsia"/>
          <w:sz w:val="32"/>
          <w:szCs w:val="32"/>
        </w:rPr>
        <w:t>标志）；2</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厂区整洁，厂方洁净；3</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修理车间布局合理、车间设施良好、修理工位标示明确；4</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厂区内标志清晰、业户资质证明、员工资格证明、营业时间要明确展示</w:t>
      </w:r>
      <w:r>
        <w:rPr>
          <w:rFonts w:hint="eastAsia" w:asciiTheme="minorEastAsia" w:hAnsiTheme="minorEastAsia" w:cstheme="minorEastAsia"/>
          <w:sz w:val="32"/>
          <w:szCs w:val="32"/>
          <w:lang w:eastAsia="zh-CN"/>
        </w:rPr>
        <w:t>。</w:t>
      </w:r>
    </w:p>
    <w:p>
      <w:pPr>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八、成交</w:t>
      </w:r>
      <w:r>
        <w:rPr>
          <w:rFonts w:hint="eastAsia" w:asciiTheme="minorEastAsia" w:hAnsiTheme="minorEastAsia" w:eastAsiaTheme="minorEastAsia" w:cstheme="minorEastAsia"/>
          <w:sz w:val="32"/>
          <w:szCs w:val="32"/>
        </w:rPr>
        <w:t>人</w:t>
      </w:r>
      <w:r>
        <w:rPr>
          <w:rFonts w:hint="eastAsia" w:asciiTheme="minorEastAsia" w:hAnsiTheme="minorEastAsia" w:cstheme="minorEastAsia"/>
          <w:sz w:val="32"/>
          <w:szCs w:val="32"/>
          <w:lang w:val="en-US" w:eastAsia="zh-CN"/>
        </w:rPr>
        <w:t>报维修单</w:t>
      </w:r>
      <w:r>
        <w:rPr>
          <w:rFonts w:hint="eastAsia" w:asciiTheme="minorEastAsia" w:hAnsiTheme="minorEastAsia" w:eastAsiaTheme="minorEastAsia" w:cstheme="minorEastAsia"/>
          <w:sz w:val="32"/>
          <w:szCs w:val="32"/>
        </w:rPr>
        <w:t>，应详细向采购人说明维修的项目、作业的内容、配件的来源渠道及</w:t>
      </w:r>
      <w:r>
        <w:rPr>
          <w:rFonts w:hint="eastAsia" w:asciiTheme="minorEastAsia" w:hAnsiTheme="minorEastAsia" w:cstheme="minorEastAsia"/>
          <w:sz w:val="32"/>
          <w:szCs w:val="32"/>
          <w:lang w:val="en-US" w:eastAsia="zh-CN"/>
        </w:rPr>
        <w:t>工时</w:t>
      </w:r>
      <w:r>
        <w:rPr>
          <w:rFonts w:hint="eastAsia" w:asciiTheme="minorEastAsia" w:hAnsiTheme="minorEastAsia" w:eastAsiaTheme="minorEastAsia" w:cstheme="minorEastAsia"/>
          <w:sz w:val="32"/>
          <w:szCs w:val="32"/>
        </w:rPr>
        <w:t>价格、维修时间和维修</w:t>
      </w:r>
      <w:r>
        <w:rPr>
          <w:rFonts w:hint="eastAsia" w:asciiTheme="minorEastAsia" w:hAnsiTheme="minorEastAsia" w:cstheme="minorEastAsia"/>
          <w:sz w:val="32"/>
          <w:szCs w:val="32"/>
          <w:lang w:val="en-US" w:eastAsia="zh-CN"/>
        </w:rPr>
        <w:t>总</w:t>
      </w:r>
      <w:r>
        <w:rPr>
          <w:rFonts w:hint="eastAsia" w:asciiTheme="minorEastAsia" w:hAnsiTheme="minorEastAsia" w:eastAsiaTheme="minorEastAsia" w:cstheme="minorEastAsia"/>
          <w:sz w:val="32"/>
          <w:szCs w:val="32"/>
        </w:rPr>
        <w:t>费用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配件质量必须用</w:t>
      </w:r>
      <w:r>
        <w:rPr>
          <w:rFonts w:hint="eastAsia" w:asciiTheme="minorEastAsia" w:hAnsiTheme="minorEastAsia" w:cstheme="minorEastAsia"/>
          <w:sz w:val="32"/>
          <w:szCs w:val="32"/>
          <w:lang w:val="en-US" w:eastAsia="zh-CN"/>
        </w:rPr>
        <w:t>正</w:t>
      </w:r>
      <w:r>
        <w:rPr>
          <w:rFonts w:hint="eastAsia" w:asciiTheme="minorEastAsia" w:hAnsiTheme="minorEastAsia" w:eastAsiaTheme="minorEastAsia" w:cstheme="minorEastAsia"/>
          <w:sz w:val="32"/>
          <w:szCs w:val="32"/>
        </w:rPr>
        <w:t>厂配件，不得使用假冒伪劣配件；维修</w:t>
      </w:r>
      <w:r>
        <w:rPr>
          <w:rFonts w:hint="eastAsia" w:asciiTheme="minorEastAsia" w:hAnsiTheme="minorEastAsia" w:cstheme="minorEastAsia"/>
          <w:sz w:val="32"/>
          <w:szCs w:val="32"/>
          <w:lang w:val="en-US" w:eastAsia="zh-CN"/>
        </w:rPr>
        <w:t>厂家应归还旧配件给采购人；车辆配件质保要求</w:t>
      </w:r>
      <w:r>
        <w:rPr>
          <w:rFonts w:hint="eastAsia" w:asciiTheme="minorEastAsia" w:hAnsiTheme="minorEastAsia" w:eastAsiaTheme="minorEastAsia" w:cstheme="minorEastAsia"/>
          <w:sz w:val="32"/>
          <w:szCs w:val="32"/>
        </w:rPr>
        <w:t>，整车大修</w:t>
      </w:r>
      <w:r>
        <w:rPr>
          <w:rFonts w:hint="eastAsia" w:asciiTheme="minorEastAsia" w:hAnsiTheme="minorEastAsia" w:cstheme="minorEastAsia"/>
          <w:sz w:val="32"/>
          <w:szCs w:val="32"/>
          <w:lang w:val="en-US" w:eastAsia="zh-CN"/>
        </w:rPr>
        <w:t>30000公里或1年</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附件。</w:t>
      </w:r>
      <w:r>
        <w:rPr>
          <w:rFonts w:hint="eastAsia" w:asciiTheme="minorEastAsia" w:hAnsiTheme="minorEastAsia" w:eastAsiaTheme="minorEastAsia" w:cstheme="minorEastAsia"/>
          <w:sz w:val="32"/>
          <w:szCs w:val="32"/>
        </w:rPr>
        <w:t>车辆</w:t>
      </w:r>
      <w:r>
        <w:rPr>
          <w:rFonts w:hint="eastAsia" w:asciiTheme="minorEastAsia" w:hAnsiTheme="minorEastAsia" w:cstheme="minorEastAsia"/>
          <w:sz w:val="32"/>
          <w:szCs w:val="32"/>
          <w:lang w:val="en-US" w:eastAsia="zh-CN"/>
        </w:rPr>
        <w:t>一</w:t>
      </w:r>
      <w:r>
        <w:rPr>
          <w:rFonts w:hint="eastAsia" w:asciiTheme="minorEastAsia" w:hAnsiTheme="minorEastAsia" w:eastAsiaTheme="minorEastAsia" w:cstheme="minorEastAsia"/>
          <w:sz w:val="32"/>
          <w:szCs w:val="32"/>
        </w:rPr>
        <w:t>级维护</w:t>
      </w:r>
      <w:r>
        <w:rPr>
          <w:rFonts w:hint="eastAsia" w:asciiTheme="minorEastAsia" w:hAnsiTheme="minorEastAsia" w:cstheme="minorEastAsia"/>
          <w:sz w:val="32"/>
          <w:szCs w:val="32"/>
          <w:lang w:val="en-US" w:eastAsia="zh-CN"/>
        </w:rPr>
        <w:t>5000公里或半年</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附件。</w:t>
      </w:r>
      <w:r>
        <w:rPr>
          <w:rFonts w:hint="eastAsia" w:asciiTheme="minorEastAsia" w:hAnsiTheme="minorEastAsia" w:eastAsiaTheme="minorEastAsia" w:cstheme="minorEastAsia"/>
          <w:sz w:val="32"/>
          <w:szCs w:val="32"/>
        </w:rPr>
        <w:t>车辆</w:t>
      </w:r>
      <w:r>
        <w:rPr>
          <w:rFonts w:hint="eastAsia" w:asciiTheme="minorEastAsia" w:hAnsiTheme="minorEastAsia" w:cstheme="minorEastAsia"/>
          <w:sz w:val="32"/>
          <w:szCs w:val="32"/>
          <w:lang w:val="en-US" w:eastAsia="zh-CN"/>
        </w:rPr>
        <w:t>二</w:t>
      </w:r>
      <w:r>
        <w:rPr>
          <w:rFonts w:hint="eastAsia" w:asciiTheme="minorEastAsia" w:hAnsiTheme="minorEastAsia" w:eastAsiaTheme="minorEastAsia" w:cstheme="minorEastAsia"/>
          <w:sz w:val="32"/>
          <w:szCs w:val="32"/>
        </w:rPr>
        <w:t>级维护</w:t>
      </w:r>
      <w:r>
        <w:rPr>
          <w:rFonts w:hint="eastAsia" w:asciiTheme="minorEastAsia" w:hAnsiTheme="minorEastAsia" w:cstheme="minorEastAsia"/>
          <w:sz w:val="32"/>
          <w:szCs w:val="32"/>
          <w:lang w:val="en-US" w:eastAsia="zh-CN"/>
        </w:rPr>
        <w:t>10000公里或半年</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附件。</w:t>
      </w:r>
      <w:r>
        <w:rPr>
          <w:rFonts w:hint="eastAsia" w:asciiTheme="minorEastAsia" w:hAnsiTheme="minorEastAsia" w:eastAsiaTheme="minorEastAsia" w:cstheme="minorEastAsia"/>
          <w:sz w:val="32"/>
          <w:szCs w:val="32"/>
        </w:rPr>
        <w:t>车辆小修</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底盘、车身外观、等.</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00公里或</w:t>
      </w:r>
      <w:r>
        <w:rPr>
          <w:rFonts w:hint="eastAsia" w:asciiTheme="minorEastAsia" w:hAnsiTheme="minorEastAsia" w:cstheme="minorEastAsia"/>
          <w:sz w:val="32"/>
          <w:szCs w:val="32"/>
          <w:lang w:val="en-US" w:eastAsia="zh-CN"/>
        </w:rPr>
        <w:t>7天</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在质量保证期内，因维修质量造成的车辆故障或损坏，</w:t>
      </w:r>
      <w:r>
        <w:rPr>
          <w:rFonts w:hint="eastAsia" w:asciiTheme="minorEastAsia" w:hAnsiTheme="minorEastAsia" w:cstheme="minorEastAsia"/>
          <w:sz w:val="32"/>
          <w:szCs w:val="32"/>
          <w:lang w:val="en-US" w:eastAsia="zh-CN"/>
        </w:rPr>
        <w:t>成交人</w:t>
      </w:r>
      <w:r>
        <w:rPr>
          <w:rFonts w:hint="eastAsia" w:asciiTheme="minorEastAsia" w:hAnsiTheme="minorEastAsia" w:eastAsiaTheme="minorEastAsia" w:cstheme="minorEastAsia"/>
          <w:sz w:val="32"/>
          <w:szCs w:val="32"/>
        </w:rPr>
        <w:t>应负责及时返修，由于维修质量问题造成的车辆异常损坏或车辆机件事故，由</w:t>
      </w:r>
      <w:r>
        <w:rPr>
          <w:rFonts w:hint="eastAsia" w:asciiTheme="minorEastAsia" w:hAnsiTheme="minorEastAsia" w:cstheme="minorEastAsia"/>
          <w:sz w:val="32"/>
          <w:szCs w:val="32"/>
          <w:lang w:val="en-US" w:eastAsia="zh-CN"/>
        </w:rPr>
        <w:t>成交</w:t>
      </w:r>
      <w:r>
        <w:rPr>
          <w:rFonts w:hint="eastAsia" w:asciiTheme="minorEastAsia" w:hAnsiTheme="minorEastAsia" w:eastAsiaTheme="minorEastAsia" w:cstheme="minorEastAsia"/>
          <w:sz w:val="32"/>
          <w:szCs w:val="32"/>
        </w:rPr>
        <w:t>人负责</w:t>
      </w:r>
      <w:r>
        <w:rPr>
          <w:rFonts w:hint="eastAsia" w:asciiTheme="minorEastAsia" w:hAnsiTheme="minorEastAsia" w:cstheme="minorEastAsia"/>
          <w:sz w:val="32"/>
          <w:szCs w:val="32"/>
          <w:lang w:eastAsia="zh-CN"/>
        </w:rPr>
        <w:t>。</w:t>
      </w:r>
    </w:p>
    <w:tbl>
      <w:tblPr>
        <w:tblStyle w:val="5"/>
        <w:tblpPr w:leftFromText="180" w:rightFromText="180" w:vertAnchor="text" w:horzAnchor="page" w:tblpX="1332" w:tblpY="214"/>
        <w:tblOverlap w:val="never"/>
        <w:tblW w:w="9318" w:type="dxa"/>
        <w:tblInd w:w="0" w:type="dxa"/>
        <w:shd w:val="clear" w:color="auto" w:fill="auto"/>
        <w:tblLayout w:type="autofit"/>
        <w:tblCellMar>
          <w:top w:w="0" w:type="dxa"/>
          <w:left w:w="0" w:type="dxa"/>
          <w:bottom w:w="0" w:type="dxa"/>
          <w:right w:w="0" w:type="dxa"/>
        </w:tblCellMar>
      </w:tblPr>
      <w:tblGrid>
        <w:gridCol w:w="1951"/>
        <w:gridCol w:w="5705"/>
        <w:gridCol w:w="1662"/>
      </w:tblGrid>
      <w:tr>
        <w:tblPrEx>
          <w:shd w:val="clear" w:color="auto" w:fill="auto"/>
          <w:tblCellMar>
            <w:top w:w="0" w:type="dxa"/>
            <w:left w:w="0" w:type="dxa"/>
            <w:bottom w:w="0" w:type="dxa"/>
            <w:right w:w="0" w:type="dxa"/>
          </w:tblCellMar>
        </w:tblPrEx>
        <w:trPr>
          <w:trHeight w:val="342" w:hRule="atLeast"/>
        </w:trPr>
        <w:tc>
          <w:tcPr>
            <w:tcW w:w="1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5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包含内容</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使用车型</w:t>
            </w:r>
          </w:p>
        </w:tc>
      </w:tr>
      <w:tr>
        <w:tblPrEx>
          <w:shd w:val="clear" w:color="auto" w:fill="auto"/>
          <w:tblCellMar>
            <w:top w:w="0" w:type="dxa"/>
            <w:left w:w="0" w:type="dxa"/>
            <w:bottom w:w="0" w:type="dxa"/>
            <w:right w:w="0" w:type="dxa"/>
          </w:tblCellMar>
        </w:tblPrEx>
        <w:trPr>
          <w:trHeight w:val="2244" w:hRule="atLeast"/>
        </w:trPr>
        <w:tc>
          <w:tcPr>
            <w:tcW w:w="1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一级维护</w:t>
            </w:r>
          </w:p>
        </w:tc>
        <w:tc>
          <w:tcPr>
            <w:tcW w:w="5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1、包含更换发动机润滑油、机油格、汽油格、清空气格、清空调格、化清剂的工时费；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2、检查发动机工况及密封、检查发电机、起动机、压缩机工况、检查防冻液、雨刮水、刹车油状态、检查电瓶状态、检查风扇工况；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3、检查刹车、喇叭、雨刮、前后左右灯、发动机转速、仪表盘各类指示灯、检查空调车窗门锁天窗等各部件按钮。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              有              车              型</w:t>
            </w:r>
          </w:p>
        </w:tc>
      </w:tr>
      <w:tr>
        <w:tblPrEx>
          <w:shd w:val="clear" w:color="auto" w:fill="auto"/>
          <w:tblCellMar>
            <w:top w:w="0" w:type="dxa"/>
            <w:left w:w="0" w:type="dxa"/>
            <w:bottom w:w="0" w:type="dxa"/>
            <w:right w:w="0" w:type="dxa"/>
          </w:tblCellMar>
        </w:tblPrEx>
        <w:trPr>
          <w:trHeight w:val="383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二级维护</w:t>
            </w:r>
          </w:p>
        </w:tc>
        <w:tc>
          <w:tcPr>
            <w:tcW w:w="5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1、包含四轮刹车（保养）、更换发动机润滑油、机油格、汽油格、空气格、空调格、化清剂的工时费；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2、检查发动机工况及密封、检查发电机、起动机、压缩机工况、检查防冻液、雨刮水、刹车油状态、检查电瓶状态、检查风扇工况；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3、检查喇叭、雨刮、前后左右灯、发动机转速、仪表盘各类指示灯、检查空调车窗门锁天窗等各部件按钮；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4、检查轮胎气压、悬挂组件、避震组件、检查轮胎花纹及轮廓、检查变速箱及离合器密封；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5、添加黄油（含耗材）；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6、汽车部件螺丝紧固；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7、测试汽车行驶过程中转向、加速、刹车、驻车、换挡等工况。</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型</w:t>
            </w:r>
          </w:p>
        </w:tc>
      </w:tr>
      <w:tr>
        <w:tblPrEx>
          <w:shd w:val="clear" w:color="auto" w:fill="auto"/>
          <w:tblCellMar>
            <w:top w:w="0" w:type="dxa"/>
            <w:left w:w="0" w:type="dxa"/>
            <w:bottom w:w="0" w:type="dxa"/>
            <w:right w:w="0" w:type="dxa"/>
          </w:tblCellMar>
        </w:tblPrEx>
        <w:trPr>
          <w:trHeight w:val="384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整车大修维护</w:t>
            </w:r>
          </w:p>
        </w:tc>
        <w:tc>
          <w:tcPr>
            <w:tcW w:w="5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18"/>
                <w:szCs w:val="18"/>
                <w:u w:val="none"/>
                <w:lang w:val="en-US" w:eastAsia="zh-CN" w:bidi="ar"/>
              </w:rPr>
              <w:t>主要项目：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1、四轮刹车（保养）、换机油、换机油格、换空气格、换空调格、换波箱油、换后桥油、换火花塞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2、检查发动机工况及密封、检查发电机、起动机、压缩机工况、检查防冻液、雨刮水、刹车油状态、检查电瓶状态、检查风扇工况；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3、检查喇叭、雨刮、前后左右灯、发动机转速、仪表盘各类指示灯、检查空调车窗门锁天窗等各部件按钮；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4、检查轮胎气压、悬挂组件、避震组件、检查轮胎花纹及轮廓、检查变速箱及离合器密封；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5、添加黄油（含耗材）；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6、汽车部件螺丝紧固；测试汽车行驶过程中转向、加速、刹车、驻车、换挡等工况。</w:t>
            </w:r>
          </w:p>
        </w:tc>
        <w:tc>
          <w:tcPr>
            <w:tcW w:w="16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型</w:t>
            </w:r>
          </w:p>
        </w:tc>
      </w:tr>
    </w:tbl>
    <w:p>
      <w:pPr>
        <w:tabs>
          <w:tab w:val="left" w:pos="1883"/>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ab/>
      </w:r>
      <w:bookmarkStart w:id="0" w:name="_GoBack"/>
      <w:bookmarkEnd w:id="0"/>
    </w:p>
    <w:p>
      <w:pPr>
        <w:tabs>
          <w:tab w:val="left" w:pos="1883"/>
        </w:tabs>
        <w:bidi w:val="0"/>
        <w:jc w:val="left"/>
        <w:rPr>
          <w:rFonts w:hint="eastAsia" w:asciiTheme="minorHAnsi" w:hAnsiTheme="minorHAnsi" w:eastAsiaTheme="minorEastAsia" w:cstheme="minorBidi"/>
          <w:kern w:val="2"/>
          <w:sz w:val="21"/>
          <w:szCs w:val="22"/>
          <w:lang w:val="en-US" w:eastAsia="zh-CN" w:bidi="ar-SA"/>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8610"/>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83AF5"/>
    <w:multiLevelType w:val="singleLevel"/>
    <w:tmpl w:val="D6F83A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MjcxODRhMDY0NjI4MDI4OGJmMDE2MzU5Zjc5OGIifQ=="/>
  </w:docVars>
  <w:rsids>
    <w:rsidRoot w:val="001148AF"/>
    <w:rsid w:val="00007792"/>
    <w:rsid w:val="001141BA"/>
    <w:rsid w:val="001148AF"/>
    <w:rsid w:val="00163AFF"/>
    <w:rsid w:val="0024187F"/>
    <w:rsid w:val="002D12AA"/>
    <w:rsid w:val="002D15D8"/>
    <w:rsid w:val="002E730D"/>
    <w:rsid w:val="00317A35"/>
    <w:rsid w:val="00361621"/>
    <w:rsid w:val="003668D5"/>
    <w:rsid w:val="00492E4B"/>
    <w:rsid w:val="0049479B"/>
    <w:rsid w:val="00496BC9"/>
    <w:rsid w:val="00690FDE"/>
    <w:rsid w:val="00732AA9"/>
    <w:rsid w:val="007364FA"/>
    <w:rsid w:val="00767FE2"/>
    <w:rsid w:val="008E4CC6"/>
    <w:rsid w:val="00965179"/>
    <w:rsid w:val="00AA7A0A"/>
    <w:rsid w:val="00AD2ACF"/>
    <w:rsid w:val="00AD3981"/>
    <w:rsid w:val="00BA4981"/>
    <w:rsid w:val="00BF6808"/>
    <w:rsid w:val="00FF062E"/>
    <w:rsid w:val="0ABF1DE5"/>
    <w:rsid w:val="275D77FE"/>
    <w:rsid w:val="2E167C5F"/>
    <w:rsid w:val="358B11B0"/>
    <w:rsid w:val="48A83EC9"/>
    <w:rsid w:val="593D292D"/>
    <w:rsid w:val="72CB65F3"/>
    <w:rsid w:val="7DB5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6"/>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2612</Words>
  <Characters>2657</Characters>
  <Lines>7</Lines>
  <Paragraphs>2</Paragraphs>
  <TotalTime>2</TotalTime>
  <ScaleCrop>false</ScaleCrop>
  <LinksUpToDate>false</LinksUpToDate>
  <CharactersWithSpaces>2659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2023-10-12T02:24:00Z</dcterms:created>
  <dc:creator>Administrator</dc:creator>
  <cp:lastModifiedBy>Administrator</cp:lastModifiedBy>
  <cp:lastPrinted>2023-11-15T07:38:08Z</cp:lastPrinted>
  <dcterms:modified xsi:type="dcterms:W3CDTF">2023-11-15T07:39:24Z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C3100947BB694C9C9F2A40C1EE698812_13</vt:lpwstr>
  </property>
</Properties>
</file>